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国家成熟适用节水技术推广目录</w:t>
      </w:r>
    </w:p>
    <w:p>
      <w:pPr>
        <w:pStyle w:val="2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申报表</w:t>
      </w:r>
    </w:p>
    <w:p>
      <w:pPr>
        <w:spacing w:line="72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</w:t>
      </w:r>
    </w:p>
    <w:p>
      <w:pPr>
        <w:spacing w:line="720" w:lineRule="exact"/>
        <w:rPr>
          <w:rFonts w:hint="eastAsia" w:ascii="仿宋_GB2312" w:eastAsia="仿宋_GB2312"/>
          <w:b/>
          <w:sz w:val="28"/>
        </w:rPr>
      </w:pPr>
    </w:p>
    <w:p>
      <w:pPr>
        <w:spacing w:line="720" w:lineRule="exact"/>
        <w:ind w:firstLine="562" w:firstLineChars="200"/>
        <w:rPr>
          <w:rFonts w:ascii="仿宋" w:hAnsi="仿宋" w:eastAsia="仿宋"/>
          <w:b/>
          <w:sz w:val="28"/>
          <w:szCs w:val="20"/>
          <w:u w:val="single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381000</wp:posOffset>
                </wp:positionV>
                <wp:extent cx="3505200" cy="0"/>
                <wp:effectExtent l="9525" t="11430" r="952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30pt;height:0pt;width:276pt;z-index:251667456;mso-width-relative:page;mso-height-relative:page;" filled="f" stroked="t" coordsize="21600,21600" o:gfxdata="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BcoPc1QAAAAkBAAAPAAAAAAAAAAEAIAAAACIAAABkcnMvZG93bnJl&#10;di54bWxQSwECFAAUAAAACACHTuJAgXfNFccBAABcAwAADgAAAAAAAAABACAAAAAk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技术名称： </w:t>
      </w:r>
    </w:p>
    <w:p>
      <w:pPr>
        <w:spacing w:line="72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393700</wp:posOffset>
                </wp:positionV>
                <wp:extent cx="3505200" cy="0"/>
                <wp:effectExtent l="5715" t="5080" r="13335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2pt;margin-top:31pt;height:0pt;width:276pt;z-index:251666432;mso-width-relative:page;mso-height-relative:page;" filled="f" stroked="t" coordsize="21600,21600" o:gfxdata="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WMuctUAAAAJAQAADwAAAAAAAAABACAAAAAiAAAAZHJzL2Rvd25y&#10;ZXYueG1sUEsBAhQAFAAAAAgAh07iQPIM48D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申报单位</w:t>
      </w:r>
      <w:r>
        <w:rPr>
          <w:rFonts w:hint="eastAsia" w:ascii="仿宋" w:hAnsi="仿宋" w:eastAsia="仿宋"/>
          <w:b/>
          <w:sz w:val="28"/>
          <w:szCs w:val="28"/>
        </w:rPr>
        <w:t>：                                 （盖章）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375920</wp:posOffset>
                </wp:positionV>
                <wp:extent cx="3510280" cy="0"/>
                <wp:effectExtent l="5080" t="6350" r="889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9pt;margin-top:29.6pt;height:0pt;width:276.4pt;z-index:251660288;mso-width-relative:page;mso-height-relative:page;" filled="f" stroked="t" coordsize="21600,21600" o:gfxdata="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9n3UNcAAAAJAQAADwAAAAAAAAABACAAAAAiAAAAZHJzL2Rv&#10;d25yZXYueG1sUEsBAhQAFAAAAAgAh07iQGFztLX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联 系 人：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419100</wp:posOffset>
                </wp:positionV>
                <wp:extent cx="3581400" cy="0"/>
                <wp:effectExtent l="8890" t="11430" r="1016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pt;margin-top:33pt;height:0pt;width:282pt;z-index:251661312;mso-width-relative:page;mso-height-relative:page;" filled="f" stroked="t" coordsize="21600,21600" o:gfxdata="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UOK7tUAAAAJAQAADwAAAAAAAAABACAAAAAiAAAAZHJzL2Rvd25y&#10;ZXYueG1sUEsBAhQAFAAAAAgAh07iQKjzUDL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通讯地址：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417830</wp:posOffset>
                </wp:positionV>
                <wp:extent cx="3581400" cy="0"/>
                <wp:effectExtent l="10160" t="10160" r="889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05pt;margin-top:32.9pt;height:0pt;width:282pt;z-index:251662336;mso-width-relative:page;mso-height-relative:page;" filled="f" stroked="t" coordsize="21600,21600" o:gfxdata="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2YMHDVAAAACQEAAA8AAAAAAAAAAQAgAAAAIgAAAGRycy9kb3du&#10;cmV2LnhtbFBLAQIUABQAAAAIAIdO4kDbiH7nyQEAAFw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邮    编：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420370</wp:posOffset>
                </wp:positionV>
                <wp:extent cx="3581400" cy="0"/>
                <wp:effectExtent l="6985" t="12700" r="12065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8pt;margin-top:33.1pt;height:0pt;width:282pt;z-index:251663360;mso-width-relative:page;mso-height-relative:page;" filled="f" stroked="t" coordsize="21600,21600" o:gfxdata="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ecVA1gAAAAkBAAAPAAAAAAAAAAEAIAAAACIAAABkcnMvZG93&#10;bnJldi54bWxQSwECFAAUAAAACACHTuJAQeImockBAABc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联系电话：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</w:rPr>
        <w:t xml:space="preserve">    传    真：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435610</wp:posOffset>
                </wp:positionV>
                <wp:extent cx="3581400" cy="0"/>
                <wp:effectExtent l="10795" t="8890" r="8255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34.3pt;height:0pt;width:282pt;z-index:251664384;mso-width-relative:page;mso-height-relative:page;" filled="f" stroked="t" coordsize="21600,21600" o:gfxdata="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JC5gbWAAAACQEAAA8AAAAAAAAAAQAgAAAAIgAAAGRycy9kb3du&#10;cmV2LnhtbFBLAQIUABQAAAAIAIdO4kAymQh0yAEAAFw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5080</wp:posOffset>
                </wp:positionV>
                <wp:extent cx="3543300" cy="0"/>
                <wp:effectExtent l="11430" t="6985" r="762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9pt;margin-top:0.4pt;height:0pt;width:279pt;z-index:251665408;mso-width-relative:page;mso-height-relative:page;" filled="f" stroked="t" coordsize="21600,21600" o:gfxdata="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0pOi9MAAAAFAQAADwAAAAAAAAABACAAAAAiAAAAZHJzL2Rvd25yZXYu&#10;eG1sUEsBAhQAFAAAAAgAh07iQIPFJ7rHAQAAXAMAAA4AAAAAAAAAAQAgAAAAIg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电子邮箱：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381000</wp:posOffset>
                </wp:positionV>
                <wp:extent cx="3543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30pt;height:0pt;width:279pt;z-index:251669504;mso-width-relative:page;mso-height-relative:page;" filled="f" stroked="t" coordsize="21600,21600" o:gfxdata="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1pI2vVAAAACQEAAA8AAAAAAAAAAQAgAAAAIgAAAGRycy9kb3du&#10;cmV2LnhtbFBLAQIUABQAAAAIAIdO4kBq1FEpyQEAAFw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推荐单位：                                 （盖章）</w:t>
      </w:r>
    </w:p>
    <w:p>
      <w:pPr>
        <w:spacing w:line="360" w:lineRule="auto"/>
        <w:rPr>
          <w:rFonts w:ascii="仿宋" w:hAnsi="仿宋" w:eastAsia="仿宋"/>
          <w:b/>
          <w:sz w:val="34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1.</w:t>
      </w:r>
      <w:r>
        <w:rPr>
          <w:rFonts w:hint="eastAsia" w:ascii="仿宋" w:hAnsi="仿宋" w:eastAsia="仿宋"/>
          <w:sz w:val="28"/>
        </w:rPr>
        <w:t>申报</w:t>
      </w:r>
      <w:r>
        <w:rPr>
          <w:rFonts w:hint="eastAsia" w:ascii="仿宋" w:hAnsi="仿宋" w:eastAsia="仿宋"/>
          <w:sz w:val="28"/>
          <w:lang w:eastAsia="zh-CN"/>
        </w:rPr>
        <w:t>表</w:t>
      </w:r>
      <w:r>
        <w:rPr>
          <w:rFonts w:hint="eastAsia" w:ascii="仿宋" w:hAnsi="仿宋" w:eastAsia="仿宋"/>
          <w:sz w:val="28"/>
        </w:rPr>
        <w:t>中单位名称应填写全称并与公章一致。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2.</w:t>
      </w:r>
      <w:r>
        <w:rPr>
          <w:rFonts w:hint="eastAsia" w:ascii="仿宋" w:hAnsi="仿宋" w:eastAsia="仿宋"/>
          <w:sz w:val="28"/>
        </w:rPr>
        <w:t>属于多家共有知识产权的技术，申报单位申报时应征得共有单位的一致同意。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3.</w:t>
      </w:r>
      <w:r>
        <w:rPr>
          <w:rFonts w:hint="eastAsia" w:ascii="仿宋" w:hAnsi="仿宋" w:eastAsia="仿宋"/>
          <w:b/>
          <w:sz w:val="28"/>
        </w:rPr>
        <w:t>“技术名称</w:t>
      </w:r>
      <w:r>
        <w:rPr>
          <w:rFonts w:ascii="仿宋" w:hAnsi="仿宋" w:eastAsia="仿宋"/>
          <w:b/>
          <w:sz w:val="28"/>
        </w:rPr>
        <w:t>”</w:t>
      </w:r>
      <w:r>
        <w:rPr>
          <w:rFonts w:hint="eastAsia" w:ascii="仿宋" w:hAnsi="仿宋" w:eastAsia="仿宋"/>
          <w:b/>
          <w:sz w:val="28"/>
        </w:rPr>
        <w:t>：</w:t>
      </w:r>
      <w:r>
        <w:rPr>
          <w:rFonts w:hint="eastAsia" w:ascii="仿宋" w:hAnsi="仿宋" w:eastAsia="仿宋"/>
          <w:sz w:val="28"/>
        </w:rPr>
        <w:t>应与评价（鉴定）证书或验收报告的技术名称相符。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4.“申报范围”：</w:t>
      </w:r>
      <w:r>
        <w:rPr>
          <w:rFonts w:hint="eastAsia" w:ascii="仿宋" w:hAnsi="仿宋" w:eastAsia="仿宋"/>
          <w:sz w:val="28"/>
        </w:rPr>
        <w:t>重点应用于中央空调、卫生</w:t>
      </w:r>
      <w:r>
        <w:rPr>
          <w:rFonts w:hint="eastAsia" w:ascii="仿宋" w:hAnsi="仿宋" w:eastAsia="仿宋"/>
          <w:sz w:val="28"/>
          <w:lang w:eastAsia="zh-CN"/>
        </w:rPr>
        <w:t>洁</w:t>
      </w:r>
      <w:r>
        <w:rPr>
          <w:rFonts w:hint="eastAsia" w:ascii="仿宋" w:hAnsi="仿宋" w:eastAsia="仿宋"/>
          <w:sz w:val="28"/>
        </w:rPr>
        <w:t>具（水效达到1级及以上坐便器、小便器、蹲便器，便器冲洗阀，水嘴，淋浴器）、洗涤设备（能效水效达到2级及以上的家用和类似用途电动洗衣机、洗碗机，洗菜机，水效达到20L/车以内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洗车设备）的节水技术。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5.“技术来源”：</w:t>
      </w:r>
      <w:r>
        <w:rPr>
          <w:rFonts w:hint="eastAsia" w:ascii="仿宋" w:hAnsi="仿宋" w:eastAsia="仿宋"/>
          <w:sz w:val="28"/>
        </w:rPr>
        <w:t>在相应</w:t>
      </w:r>
      <w:r>
        <w:rPr>
          <w:rFonts w:hint="eastAsia" w:ascii="仿宋" w:hAnsi="仿宋" w:eastAsia="仿宋"/>
          <w:sz w:val="24"/>
        </w:rPr>
        <w:t>□</w:t>
      </w:r>
      <w:r>
        <w:rPr>
          <w:rFonts w:hint="eastAsia" w:ascii="仿宋" w:hAnsi="仿宋" w:eastAsia="仿宋"/>
          <w:sz w:val="28"/>
        </w:rPr>
        <w:t>内划“√”，只能选一项；其他类似选项同此。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6.“技术指标”：</w:t>
      </w:r>
      <w:r>
        <w:rPr>
          <w:rFonts w:hint="eastAsia" w:ascii="仿宋" w:hAnsi="仿宋" w:eastAsia="仿宋"/>
          <w:sz w:val="28"/>
        </w:rPr>
        <w:t>计量单位应采用国家法定计量单位。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7.“经济指标”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（1）“典</w:t>
      </w:r>
      <w:r>
        <w:rPr>
          <w:rFonts w:hint="eastAsia" w:ascii="仿宋" w:hAnsi="仿宋" w:eastAsia="仿宋"/>
          <w:b/>
          <w:sz w:val="28"/>
        </w:rPr>
        <w:t>型规模”</w:t>
      </w:r>
      <w:r>
        <w:rPr>
          <w:rFonts w:hint="eastAsia" w:ascii="仿宋" w:hAnsi="仿宋" w:eastAsia="仿宋"/>
          <w:sz w:val="28"/>
        </w:rPr>
        <w:t>指较为实用并具代表性的技术应用规模。以典型规模为例，列出该技术有关经济指标。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（2）“</w:t>
      </w:r>
      <w:r>
        <w:rPr>
          <w:rFonts w:hint="eastAsia" w:ascii="仿宋" w:hAnsi="仿宋" w:eastAsia="仿宋"/>
          <w:b/>
          <w:sz w:val="28"/>
        </w:rPr>
        <w:t>运行费用”</w:t>
      </w:r>
      <w:r>
        <w:rPr>
          <w:rFonts w:hint="eastAsia" w:ascii="仿宋" w:hAnsi="仿宋" w:eastAsia="仿宋"/>
          <w:sz w:val="28"/>
        </w:rPr>
        <w:t>包括管理费、材料费(含燃料动力费)、维修费、以及其他相关费用等。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8.“申报单位意见”</w:t>
      </w:r>
      <w:r>
        <w:rPr>
          <w:rFonts w:hint="eastAsia" w:ascii="仿宋" w:hAnsi="仿宋" w:eastAsia="仿宋"/>
          <w:sz w:val="28"/>
        </w:rPr>
        <w:t>应由申报单位对申报</w:t>
      </w:r>
      <w:r>
        <w:rPr>
          <w:rFonts w:hint="eastAsia" w:ascii="仿宋" w:hAnsi="仿宋" w:eastAsia="仿宋"/>
          <w:sz w:val="28"/>
          <w:lang w:eastAsia="zh-CN"/>
        </w:rPr>
        <w:t>表</w:t>
      </w:r>
      <w:r>
        <w:rPr>
          <w:rFonts w:hint="eastAsia" w:ascii="仿宋" w:hAnsi="仿宋" w:eastAsia="仿宋"/>
          <w:sz w:val="28"/>
        </w:rPr>
        <w:t>中的各项内容给予确认，如多家单位申报应加盖各自公章。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9.“推荐部门审查意见”</w:t>
      </w:r>
      <w:r>
        <w:rPr>
          <w:rFonts w:hint="eastAsia" w:ascii="仿宋" w:hAnsi="仿宋" w:eastAsia="仿宋"/>
          <w:sz w:val="28"/>
        </w:rPr>
        <w:t>应对技术的</w:t>
      </w:r>
      <w:r>
        <w:rPr>
          <w:rFonts w:hint="eastAsia" w:ascii="仿宋" w:hAnsi="仿宋" w:eastAsia="仿宋"/>
          <w:sz w:val="28"/>
          <w:lang w:eastAsia="zh-CN"/>
        </w:rPr>
        <w:t>真实性、</w:t>
      </w:r>
      <w:r>
        <w:rPr>
          <w:rFonts w:hint="eastAsia" w:ascii="仿宋" w:hAnsi="仿宋" w:eastAsia="仿宋"/>
          <w:sz w:val="28"/>
        </w:rPr>
        <w:t>先进性、运行的可靠性和推广价值等提出意见，并盖公章。推荐部门可以是省级水行政主管部门、机关事务主管部门,计划单列市水行政主管部门、机关事务主管部门，新疆生产建设兵团水行政主管部门、机关事务主管部门,有关全国性行业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2" w:firstLineChars="200"/>
        <w:textAlignment w:val="auto"/>
        <w:outlineLvl w:val="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10.其他补充证明材料可单附。</w:t>
      </w:r>
      <w:r>
        <w:rPr>
          <w:rFonts w:hint="eastAsia" w:ascii="仿宋" w:hAnsi="仿宋" w:eastAsia="仿宋"/>
          <w:sz w:val="28"/>
        </w:rPr>
        <w:t>专利证书或其他知识产权证明文件；具有相关资质的检测部门出具的技术性能检测报告或技术评估报告；验收报告、成果评价报告、获奖证明及其他必要的技术资料；申报单位工商营业执照或事业单位法人证书扫描件。</w:t>
      </w:r>
    </w:p>
    <w:p>
      <w:pPr>
        <w:rPr>
          <w:rFonts w:eastAsia="黑体"/>
          <w:b/>
          <w:sz w:val="36"/>
        </w:rPr>
      </w:pPr>
      <w:r>
        <w:rPr>
          <w:rFonts w:ascii="仿宋" w:hAnsi="仿宋" w:eastAsia="仿宋"/>
          <w:sz w:val="28"/>
        </w:rPr>
        <w:br w:type="page"/>
      </w:r>
      <w:r>
        <w:rPr>
          <w:rFonts w:hint="eastAsia" w:eastAsia="黑体"/>
          <w:b/>
          <w:sz w:val="36"/>
        </w:rPr>
        <w:t>一、基本情况</w:t>
      </w:r>
    </w:p>
    <w:tbl>
      <w:tblPr>
        <w:tblStyle w:val="10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91"/>
        <w:gridCol w:w="2856"/>
        <w:gridCol w:w="1442"/>
        <w:gridCol w:w="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技术名称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申报范围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法人代表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技术来源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□国家计划   □省部计划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知识产权说明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自主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共有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转让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起始时间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申请日期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授权号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专利属性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申报单位属性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科研机构 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设计单位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大专院校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单位地址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及邮编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单位网址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注册时间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firstLine="3368" w:firstLineChars="120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注册资金（万元）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left="17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职工人数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left="2766" w:leftChars="131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技术人员总数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 务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  话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E-Mail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  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传  真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eastAsia="黑体"/>
          <w:b/>
          <w:sz w:val="30"/>
        </w:rPr>
      </w:pPr>
      <w:r>
        <w:rPr>
          <w:rFonts w:hint="eastAsia" w:eastAsia="黑体"/>
          <w:b/>
          <w:sz w:val="36"/>
        </w:rPr>
        <w:t>二、申报单位情况</w:t>
      </w:r>
    </w:p>
    <w:tbl>
      <w:tblPr>
        <w:tblStyle w:val="10"/>
        <w:tblW w:w="8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4" w:hRule="atLeast"/>
          <w:jc w:val="center"/>
        </w:trPr>
        <w:tc>
          <w:tcPr>
            <w:tcW w:w="8332" w:type="dxa"/>
          </w:tcPr>
          <w:p>
            <w:pPr>
              <w:spacing w:line="480" w:lineRule="auto"/>
              <w:rPr>
                <w:rFonts w:ascii="仿宋" w:hAnsi="仿宋" w:eastAsia="仿宋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pacing w:val="-12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的具体情况、业绩、科研成果等）</w:t>
            </w:r>
          </w:p>
        </w:tc>
      </w:tr>
    </w:tbl>
    <w:p>
      <w:pPr>
        <w:spacing w:line="228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Cs w:val="21"/>
        </w:rPr>
        <w:t>（如多家单位申报需填写各申报单位情况）</w:t>
      </w:r>
      <w:r>
        <w:rPr>
          <w:b/>
          <w:sz w:val="24"/>
        </w:rPr>
        <w:br w:type="page"/>
      </w:r>
      <w:r>
        <w:rPr>
          <w:rFonts w:hint="eastAsia" w:eastAsia="黑体"/>
          <w:b/>
          <w:sz w:val="36"/>
        </w:rPr>
        <w:t>三、技术简介</w:t>
      </w:r>
    </w:p>
    <w:tbl>
      <w:tblPr>
        <w:tblStyle w:val="10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8295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（技术原理、技术特点、应用范围、解决的具体问题等）</w:t>
            </w:r>
          </w:p>
        </w:tc>
      </w:tr>
    </w:tbl>
    <w:p>
      <w:pPr>
        <w:spacing w:line="228" w:lineRule="auto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6"/>
        </w:rPr>
        <w:t>四、有关指标</w:t>
      </w:r>
    </w:p>
    <w:tbl>
      <w:tblPr>
        <w:tblStyle w:val="10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技术指标（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检测机构确认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的性能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指标，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提供符合国家、行业相关标准和相关政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策规章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相应依据）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</w:trPr>
        <w:tc>
          <w:tcPr>
            <w:tcW w:w="8295" w:type="dxa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经济指标（典型规模下的单价、运行费用、节水效益、投资效益等）</w:t>
            </w:r>
          </w:p>
        </w:tc>
      </w:tr>
    </w:tbl>
    <w:p>
      <w:pPr>
        <w:spacing w:line="228" w:lineRule="auto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五、国内外同类技术比较</w:t>
      </w:r>
    </w:p>
    <w:tbl>
      <w:tblPr>
        <w:tblStyle w:val="10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 xml:space="preserve">（技术、经济、效果、管理等方面） </w:t>
            </w:r>
          </w:p>
        </w:tc>
      </w:tr>
    </w:tbl>
    <w:p>
      <w:pPr>
        <w:spacing w:line="228" w:lineRule="auto"/>
        <w:rPr>
          <w:b/>
          <w:sz w:val="24"/>
        </w:rPr>
      </w:pPr>
    </w:p>
    <w:p>
      <w:pPr>
        <w:spacing w:line="228" w:lineRule="auto"/>
        <w:rPr>
          <w:rFonts w:eastAsia="黑体"/>
          <w:b/>
          <w:sz w:val="36"/>
          <w:szCs w:val="36"/>
        </w:rPr>
      </w:pPr>
      <w:r>
        <w:rPr>
          <w:b/>
          <w:sz w:val="24"/>
        </w:rPr>
        <w:br w:type="page"/>
      </w:r>
      <w:r>
        <w:rPr>
          <w:rFonts w:hint="eastAsia" w:eastAsia="黑体"/>
          <w:b/>
          <w:sz w:val="36"/>
          <w:szCs w:val="36"/>
        </w:rPr>
        <w:t>六、推广应用情况</w:t>
      </w:r>
    </w:p>
    <w:tbl>
      <w:tblPr>
        <w:tblStyle w:val="10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推广应用工程实例数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已销售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数量（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台/套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1" w:hRule="atLeast"/>
          <w:jc w:val="center"/>
        </w:trPr>
        <w:tc>
          <w:tcPr>
            <w:tcW w:w="8280" w:type="dxa"/>
            <w:gridSpan w:val="2"/>
          </w:tcPr>
          <w:p>
            <w:pPr>
              <w:spacing w:line="228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（推广应用详细情况、存在问题等）</w:t>
            </w:r>
          </w:p>
        </w:tc>
      </w:tr>
    </w:tbl>
    <w:p>
      <w:pPr>
        <w:spacing w:line="228" w:lineRule="auto"/>
        <w:outlineLvl w:val="0"/>
        <w:rPr>
          <w:rFonts w:eastAsia="黑体"/>
          <w:b/>
          <w:sz w:val="36"/>
        </w:rPr>
      </w:pPr>
      <w:r>
        <w:rPr>
          <w:b/>
          <w:sz w:val="24"/>
        </w:rPr>
        <w:br w:type="page"/>
      </w:r>
      <w:r>
        <w:rPr>
          <w:rFonts w:hint="eastAsia" w:eastAsia="黑体"/>
          <w:b/>
          <w:sz w:val="36"/>
        </w:rPr>
        <w:t>七、节水效果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</w:trPr>
        <w:tc>
          <w:tcPr>
            <w:tcW w:w="8613" w:type="dxa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（可附加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第三方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水效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检测机构报告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  <w:ind w:right="1444"/>
        <w:rPr>
          <w:rFonts w:ascii="仿宋" w:hAnsi="仿宋" w:eastAsia="仿宋" w:cs="仿宋"/>
          <w:b/>
          <w:szCs w:val="21"/>
        </w:rPr>
      </w:pPr>
    </w:p>
    <w:p>
      <w:pPr>
        <w:spacing w:line="228" w:lineRule="auto"/>
        <w:outlineLvl w:val="0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八、技术发布格式</w:t>
      </w:r>
    </w:p>
    <w:tbl>
      <w:tblPr>
        <w:tblStyle w:val="10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119"/>
        <w:gridCol w:w="1402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手    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传    真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技术简介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（简要描述技术特点、解决的具体问题等，限300字以内）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pacing w:val="2"/>
                <w:w w:val="99"/>
                <w:kern w:val="0"/>
                <w:sz w:val="28"/>
                <w:szCs w:val="28"/>
                <w:fitText w:val="1671" w:id="0"/>
              </w:rPr>
              <w:t>主</w:t>
            </w:r>
            <w:r>
              <w:rPr>
                <w:rFonts w:hint="eastAsia" w:ascii="仿宋_GB2312" w:hAnsi="华文中宋" w:eastAsia="仿宋_GB2312"/>
                <w:b/>
                <w:w w:val="99"/>
                <w:kern w:val="0"/>
                <w:sz w:val="28"/>
                <w:szCs w:val="28"/>
                <w:fitText w:val="1671" w:id="0"/>
              </w:rPr>
              <w:t>要性能指标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（经过具有资质的检测部门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确认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的性能指标等，限200字以内）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技术适用范围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（限50字以内）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技术完成人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（限15人以内）</w:t>
            </w:r>
          </w:p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单位盖章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：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 xml:space="preserve"> 年    月    日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ind w:right="-483" w:rightChars="-230"/>
        <w:jc w:val="left"/>
        <w:rPr>
          <w:rFonts w:eastAsia="黑体"/>
          <w:b/>
          <w:sz w:val="36"/>
        </w:rPr>
      </w:pPr>
      <w:r>
        <w:rPr>
          <w:rFonts w:hint="eastAsia" w:ascii="仿宋" w:hAnsi="仿宋" w:eastAsia="仿宋" w:cs="仿宋"/>
          <w:b/>
          <w:szCs w:val="21"/>
        </w:rPr>
        <w:t>注：此页为入选推广目录后的发布内容，请按字数要求，准确填写，加盖公章。</w:t>
      </w:r>
      <w:r>
        <w:rPr>
          <w:rFonts w:hint="eastAsia" w:ascii="宋体" w:hAnsi="宋体"/>
          <w:b/>
          <w:sz w:val="24"/>
          <w:szCs w:val="21"/>
        </w:rPr>
        <w:t xml:space="preserve"> </w:t>
      </w:r>
      <w:r>
        <w:rPr>
          <w:rFonts w:ascii="宋体" w:hAnsi="宋体"/>
          <w:b/>
          <w:sz w:val="24"/>
          <w:szCs w:val="21"/>
        </w:rPr>
        <w:t xml:space="preserve">   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eastAsia="黑体"/>
          <w:b/>
          <w:sz w:val="36"/>
        </w:rPr>
        <w:t>九、审查意见</w:t>
      </w:r>
    </w:p>
    <w:tbl>
      <w:tblPr>
        <w:tblStyle w:val="10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605"/>
        <w:gridCol w:w="3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229" w:type="dxa"/>
            <w:vMerge w:val="restart"/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申报单位意见</w:t>
            </w:r>
          </w:p>
        </w:tc>
        <w:tc>
          <w:tcPr>
            <w:tcW w:w="721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我单位愿意针对上述技术进行申请。以上所有关于申请单位与技术的文件、证明、陈述均是真实的、准确的。若有违背，我单位愿承担由此而产生的一切后果。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申报单位法人代表签字：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211" w:type="dxa"/>
            <w:gridSpan w:val="2"/>
            <w:vAlign w:val="center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left="528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right="281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公  章：    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211" w:type="dxa"/>
            <w:gridSpan w:val="2"/>
            <w:vAlign w:val="center"/>
          </w:tcPr>
          <w:p>
            <w:pPr>
              <w:spacing w:line="228" w:lineRule="auto"/>
              <w:ind w:left="528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公  章：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229" w:type="dxa"/>
            <w:vMerge w:val="restart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93345</wp:posOffset>
                      </wp:positionV>
                      <wp:extent cx="334645" cy="1653540"/>
                      <wp:effectExtent l="0" t="0" r="8255" b="381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645" cy="165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>中国标准化研究院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65pt;margin-top:7.35pt;height:130.2pt;width:26.35pt;z-index:251683840;mso-width-relative:page;mso-height-relative:page;" fillcolor="#FFFFFF [3201]" filled="t" stroked="f" coordsize="21600,21600" o:gfxdata="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SIfk1AAAAAkBAAAPAAAAAAAAAAEAIAAAACIAAABkcnMvZG93bnJldi54bWxQ&#10;SwECFAAUAAAACACHTuJAK454kzQCAABDBAAADgAAAAAAAAABACAAAAAjAQAAZHJzL2Uyb0RvYy54&#10;bWxQSwUGAAAAAAYABgBZAQAAy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中国标准化研究院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40005</wp:posOffset>
                      </wp:positionV>
                      <wp:extent cx="334645" cy="168021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07465" y="6568440"/>
                                <a:ext cx="334645" cy="1680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部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科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技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推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广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35pt;margin-top:3.15pt;height:132.3pt;width:26.35pt;z-index:251670528;mso-width-relative:page;mso-height-relative:page;" filled="f" stroked="f" coordsize="21600,21600" o:gfxdata="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sKozHYAAAABgEAAA8AAAAAAAAAAQAgAAAAIgAAAGRycy9kb3ducmV2LnhtbFBLAQIUABQA&#10;AAAIAIdO4kAt3Wd+KQIAACYEAAAOAAAAAAAAAAEAIAAAACcBAABkcnMvZTJvRG9jLnhtbFBLBQYA&#10;AAAABgAGAFkBAADC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利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科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技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推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广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见</w:t>
            </w:r>
          </w:p>
        </w:tc>
        <w:tc>
          <w:tcPr>
            <w:tcW w:w="7211" w:type="dxa"/>
            <w:gridSpan w:val="2"/>
            <w:vAlign w:val="center"/>
          </w:tcPr>
          <w:p>
            <w:pPr>
              <w:spacing w:line="228" w:lineRule="auto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审查意见：</w:t>
            </w:r>
          </w:p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审查人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复核人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: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228" w:lineRule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公  章：</w:t>
            </w:r>
          </w:p>
          <w:p>
            <w:pPr>
              <w:spacing w:line="228" w:lineRule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年    月    日</w:t>
            </w:r>
          </w:p>
        </w:tc>
        <w:tc>
          <w:tcPr>
            <w:tcW w:w="3606" w:type="dxa"/>
            <w:vAlign w:val="center"/>
          </w:tcPr>
          <w:p>
            <w:pPr>
              <w:spacing w:line="228" w:lineRule="auto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228" w:lineRule="auto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公  章：</w:t>
            </w:r>
          </w:p>
          <w:p>
            <w:pPr>
              <w:spacing w:line="228" w:lineRule="auto"/>
              <w:ind w:firstLine="1405" w:firstLineChars="500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年    月    日</w:t>
            </w:r>
          </w:p>
          <w:p>
            <w:pPr>
              <w:wordWrap w:val="0"/>
              <w:spacing w:line="228" w:lineRule="auto"/>
              <w:ind w:right="1124"/>
              <w:jc w:val="right"/>
              <w:rPr>
                <w:rFonts w:hint="default" w:ascii="仿宋" w:hAnsi="仿宋" w:eastAsia="仿宋"/>
                <w:b/>
                <w:sz w:val="28"/>
                <w:szCs w:val="28"/>
                <w:lang w:val="en-US"/>
              </w:rPr>
            </w:pPr>
          </w:p>
        </w:tc>
      </w:tr>
    </w:tbl>
    <w:p>
      <w:pPr>
        <w:jc w:val="left"/>
        <w:rPr>
          <w:rFonts w:eastAsia="黑体"/>
          <w:b/>
          <w:sz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970277"/>
    </w:sdtPr>
    <w:sdtContent>
      <w:p>
        <w:pPr>
          <w:pStyle w:val="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77C6D"/>
    <w:rsid w:val="00031F0F"/>
    <w:rsid w:val="00051D5B"/>
    <w:rsid w:val="00054850"/>
    <w:rsid w:val="0006245C"/>
    <w:rsid w:val="000727AB"/>
    <w:rsid w:val="00073787"/>
    <w:rsid w:val="00076DED"/>
    <w:rsid w:val="00092A24"/>
    <w:rsid w:val="000970DB"/>
    <w:rsid w:val="000E3B3F"/>
    <w:rsid w:val="000E707B"/>
    <w:rsid w:val="001147E1"/>
    <w:rsid w:val="00125822"/>
    <w:rsid w:val="00142359"/>
    <w:rsid w:val="00165052"/>
    <w:rsid w:val="00166350"/>
    <w:rsid w:val="00170D07"/>
    <w:rsid w:val="001A0A42"/>
    <w:rsid w:val="001C4472"/>
    <w:rsid w:val="001E08A4"/>
    <w:rsid w:val="001F7C46"/>
    <w:rsid w:val="00211DA3"/>
    <w:rsid w:val="00222F9B"/>
    <w:rsid w:val="00232B85"/>
    <w:rsid w:val="00237A8A"/>
    <w:rsid w:val="00270ED2"/>
    <w:rsid w:val="0029095F"/>
    <w:rsid w:val="002A7854"/>
    <w:rsid w:val="002D6C94"/>
    <w:rsid w:val="002E5075"/>
    <w:rsid w:val="00302D49"/>
    <w:rsid w:val="00354B37"/>
    <w:rsid w:val="003553B7"/>
    <w:rsid w:val="00365962"/>
    <w:rsid w:val="0036745E"/>
    <w:rsid w:val="00385E77"/>
    <w:rsid w:val="00387E47"/>
    <w:rsid w:val="00390F3D"/>
    <w:rsid w:val="003A417E"/>
    <w:rsid w:val="003B062E"/>
    <w:rsid w:val="003D1A9F"/>
    <w:rsid w:val="003D7B0C"/>
    <w:rsid w:val="003E691D"/>
    <w:rsid w:val="003F4BE4"/>
    <w:rsid w:val="00407E5F"/>
    <w:rsid w:val="004172A6"/>
    <w:rsid w:val="00435C8F"/>
    <w:rsid w:val="00470AD2"/>
    <w:rsid w:val="00490C12"/>
    <w:rsid w:val="004B242D"/>
    <w:rsid w:val="004B5125"/>
    <w:rsid w:val="004B640F"/>
    <w:rsid w:val="004B763B"/>
    <w:rsid w:val="004D3610"/>
    <w:rsid w:val="004D6A0D"/>
    <w:rsid w:val="004F4F52"/>
    <w:rsid w:val="004F7CFC"/>
    <w:rsid w:val="005101DF"/>
    <w:rsid w:val="00521186"/>
    <w:rsid w:val="00550510"/>
    <w:rsid w:val="00595F09"/>
    <w:rsid w:val="005A2DEB"/>
    <w:rsid w:val="005B4E06"/>
    <w:rsid w:val="005C0C2F"/>
    <w:rsid w:val="005C7912"/>
    <w:rsid w:val="005E021C"/>
    <w:rsid w:val="005E23EC"/>
    <w:rsid w:val="005E4DD9"/>
    <w:rsid w:val="005F7FB6"/>
    <w:rsid w:val="006065BE"/>
    <w:rsid w:val="00621B8C"/>
    <w:rsid w:val="0064273C"/>
    <w:rsid w:val="00692327"/>
    <w:rsid w:val="0069240B"/>
    <w:rsid w:val="006975B8"/>
    <w:rsid w:val="006B689D"/>
    <w:rsid w:val="006C6F10"/>
    <w:rsid w:val="006E27C0"/>
    <w:rsid w:val="006E5083"/>
    <w:rsid w:val="006E7E07"/>
    <w:rsid w:val="00700BD6"/>
    <w:rsid w:val="00704E38"/>
    <w:rsid w:val="00717AEA"/>
    <w:rsid w:val="00734FDF"/>
    <w:rsid w:val="007412BF"/>
    <w:rsid w:val="007440C9"/>
    <w:rsid w:val="00757F73"/>
    <w:rsid w:val="007A345A"/>
    <w:rsid w:val="007A56EA"/>
    <w:rsid w:val="007A6FC9"/>
    <w:rsid w:val="007B5F0A"/>
    <w:rsid w:val="00814A66"/>
    <w:rsid w:val="0082530D"/>
    <w:rsid w:val="008259F6"/>
    <w:rsid w:val="0083196A"/>
    <w:rsid w:val="00841327"/>
    <w:rsid w:val="00844CE8"/>
    <w:rsid w:val="0085380C"/>
    <w:rsid w:val="00895C0F"/>
    <w:rsid w:val="008B6D8B"/>
    <w:rsid w:val="008B7789"/>
    <w:rsid w:val="008D086A"/>
    <w:rsid w:val="008D49A2"/>
    <w:rsid w:val="00927F58"/>
    <w:rsid w:val="00946CCD"/>
    <w:rsid w:val="00962508"/>
    <w:rsid w:val="00971129"/>
    <w:rsid w:val="0097654D"/>
    <w:rsid w:val="00992EFC"/>
    <w:rsid w:val="009A09FD"/>
    <w:rsid w:val="009B5691"/>
    <w:rsid w:val="009C5120"/>
    <w:rsid w:val="009C6296"/>
    <w:rsid w:val="009D6B2D"/>
    <w:rsid w:val="009E0991"/>
    <w:rsid w:val="009E0ED1"/>
    <w:rsid w:val="009E1953"/>
    <w:rsid w:val="00A046A7"/>
    <w:rsid w:val="00A40814"/>
    <w:rsid w:val="00A50175"/>
    <w:rsid w:val="00A54D04"/>
    <w:rsid w:val="00AA1301"/>
    <w:rsid w:val="00AA41D2"/>
    <w:rsid w:val="00AA5973"/>
    <w:rsid w:val="00AE38D2"/>
    <w:rsid w:val="00B268B0"/>
    <w:rsid w:val="00B26D80"/>
    <w:rsid w:val="00B406F7"/>
    <w:rsid w:val="00B61728"/>
    <w:rsid w:val="00B666BE"/>
    <w:rsid w:val="00B818D4"/>
    <w:rsid w:val="00B92461"/>
    <w:rsid w:val="00B92F3D"/>
    <w:rsid w:val="00BA24EB"/>
    <w:rsid w:val="00BB690A"/>
    <w:rsid w:val="00BC1C67"/>
    <w:rsid w:val="00BC5158"/>
    <w:rsid w:val="00BC5539"/>
    <w:rsid w:val="00BD166C"/>
    <w:rsid w:val="00BF3958"/>
    <w:rsid w:val="00C02065"/>
    <w:rsid w:val="00C42B08"/>
    <w:rsid w:val="00C50E29"/>
    <w:rsid w:val="00C51034"/>
    <w:rsid w:val="00C63840"/>
    <w:rsid w:val="00C83F4C"/>
    <w:rsid w:val="00CB4197"/>
    <w:rsid w:val="00CB7363"/>
    <w:rsid w:val="00CC4141"/>
    <w:rsid w:val="00CD487D"/>
    <w:rsid w:val="00CD7966"/>
    <w:rsid w:val="00CF02E6"/>
    <w:rsid w:val="00CF2E78"/>
    <w:rsid w:val="00D00DA7"/>
    <w:rsid w:val="00D329BB"/>
    <w:rsid w:val="00D855B0"/>
    <w:rsid w:val="00D87F12"/>
    <w:rsid w:val="00DF05C6"/>
    <w:rsid w:val="00DF5760"/>
    <w:rsid w:val="00E266F8"/>
    <w:rsid w:val="00E43647"/>
    <w:rsid w:val="00E441BE"/>
    <w:rsid w:val="00E650DF"/>
    <w:rsid w:val="00E830E5"/>
    <w:rsid w:val="00E945FF"/>
    <w:rsid w:val="00EA0C2A"/>
    <w:rsid w:val="00EA0CBC"/>
    <w:rsid w:val="00EC21AA"/>
    <w:rsid w:val="00EE2D75"/>
    <w:rsid w:val="00EF7865"/>
    <w:rsid w:val="00F212F8"/>
    <w:rsid w:val="00F65091"/>
    <w:rsid w:val="00F71086"/>
    <w:rsid w:val="00FC0903"/>
    <w:rsid w:val="014E7558"/>
    <w:rsid w:val="01683512"/>
    <w:rsid w:val="019A0367"/>
    <w:rsid w:val="022B0D5E"/>
    <w:rsid w:val="023B5D0A"/>
    <w:rsid w:val="02B01691"/>
    <w:rsid w:val="03DA31AC"/>
    <w:rsid w:val="04010808"/>
    <w:rsid w:val="043C5AA9"/>
    <w:rsid w:val="04C040D0"/>
    <w:rsid w:val="063741C7"/>
    <w:rsid w:val="06A83B9D"/>
    <w:rsid w:val="07397B2C"/>
    <w:rsid w:val="07A2734D"/>
    <w:rsid w:val="083E5F98"/>
    <w:rsid w:val="08520868"/>
    <w:rsid w:val="08E7546D"/>
    <w:rsid w:val="09EC417C"/>
    <w:rsid w:val="0B8F379D"/>
    <w:rsid w:val="0BAB2012"/>
    <w:rsid w:val="0BB734CF"/>
    <w:rsid w:val="0C6A0311"/>
    <w:rsid w:val="0D74704E"/>
    <w:rsid w:val="0DCF622A"/>
    <w:rsid w:val="0DD81061"/>
    <w:rsid w:val="0F2C3742"/>
    <w:rsid w:val="0F324CCB"/>
    <w:rsid w:val="0F331114"/>
    <w:rsid w:val="0F5D39A3"/>
    <w:rsid w:val="0F7738DD"/>
    <w:rsid w:val="101B0FC0"/>
    <w:rsid w:val="10395363"/>
    <w:rsid w:val="11691622"/>
    <w:rsid w:val="1284737F"/>
    <w:rsid w:val="12BD3B0B"/>
    <w:rsid w:val="12E61641"/>
    <w:rsid w:val="135E47C5"/>
    <w:rsid w:val="13694D3C"/>
    <w:rsid w:val="13BA6B85"/>
    <w:rsid w:val="14670CD1"/>
    <w:rsid w:val="147C4982"/>
    <w:rsid w:val="15392B57"/>
    <w:rsid w:val="159C64E3"/>
    <w:rsid w:val="15C80163"/>
    <w:rsid w:val="165E23D8"/>
    <w:rsid w:val="17622ABD"/>
    <w:rsid w:val="183404AE"/>
    <w:rsid w:val="19BC72E3"/>
    <w:rsid w:val="1A0856B8"/>
    <w:rsid w:val="1C2A0B06"/>
    <w:rsid w:val="1D7534E0"/>
    <w:rsid w:val="1F460769"/>
    <w:rsid w:val="1FF41C49"/>
    <w:rsid w:val="21377C6D"/>
    <w:rsid w:val="257C59B5"/>
    <w:rsid w:val="25983A4F"/>
    <w:rsid w:val="26222A7F"/>
    <w:rsid w:val="26360C37"/>
    <w:rsid w:val="26361E79"/>
    <w:rsid w:val="27B50DD0"/>
    <w:rsid w:val="280C0D92"/>
    <w:rsid w:val="292A1493"/>
    <w:rsid w:val="29A55B18"/>
    <w:rsid w:val="29C5121E"/>
    <w:rsid w:val="2A843B27"/>
    <w:rsid w:val="2B3B7B53"/>
    <w:rsid w:val="2BDA3B13"/>
    <w:rsid w:val="2C6F0B74"/>
    <w:rsid w:val="2D023A92"/>
    <w:rsid w:val="2F24566A"/>
    <w:rsid w:val="2F8D192E"/>
    <w:rsid w:val="2F963AA2"/>
    <w:rsid w:val="2FBA3966"/>
    <w:rsid w:val="2FBA4017"/>
    <w:rsid w:val="321A7678"/>
    <w:rsid w:val="335E5F88"/>
    <w:rsid w:val="33616150"/>
    <w:rsid w:val="33851C58"/>
    <w:rsid w:val="33A44447"/>
    <w:rsid w:val="33ED6337"/>
    <w:rsid w:val="35E32F87"/>
    <w:rsid w:val="364830AD"/>
    <w:rsid w:val="36751DEB"/>
    <w:rsid w:val="3A1E00A4"/>
    <w:rsid w:val="3A3A392B"/>
    <w:rsid w:val="3A616A88"/>
    <w:rsid w:val="3B5A61BE"/>
    <w:rsid w:val="3C017F14"/>
    <w:rsid w:val="3C5A4323"/>
    <w:rsid w:val="3E043520"/>
    <w:rsid w:val="3E1E000E"/>
    <w:rsid w:val="3E9B48A0"/>
    <w:rsid w:val="3ED335EF"/>
    <w:rsid w:val="3EFA239C"/>
    <w:rsid w:val="3F0A272A"/>
    <w:rsid w:val="3F13707E"/>
    <w:rsid w:val="40631030"/>
    <w:rsid w:val="40B16AE1"/>
    <w:rsid w:val="40BB61DA"/>
    <w:rsid w:val="41765CAC"/>
    <w:rsid w:val="42430A02"/>
    <w:rsid w:val="42B60AD9"/>
    <w:rsid w:val="43AA7DB6"/>
    <w:rsid w:val="45AF522F"/>
    <w:rsid w:val="45B40C38"/>
    <w:rsid w:val="45BB7499"/>
    <w:rsid w:val="47BA0F36"/>
    <w:rsid w:val="48FF2255"/>
    <w:rsid w:val="4A1347CF"/>
    <w:rsid w:val="4AB601AE"/>
    <w:rsid w:val="4B731755"/>
    <w:rsid w:val="4BB45CE6"/>
    <w:rsid w:val="4CCA7613"/>
    <w:rsid w:val="4D73462A"/>
    <w:rsid w:val="4DBF43C1"/>
    <w:rsid w:val="4DD03831"/>
    <w:rsid w:val="4DFD2A86"/>
    <w:rsid w:val="4E4415C9"/>
    <w:rsid w:val="4EB952C1"/>
    <w:rsid w:val="4F024F1A"/>
    <w:rsid w:val="5019550A"/>
    <w:rsid w:val="50936681"/>
    <w:rsid w:val="513D36F4"/>
    <w:rsid w:val="51731CFE"/>
    <w:rsid w:val="51967B22"/>
    <w:rsid w:val="51C06CA1"/>
    <w:rsid w:val="52DD235A"/>
    <w:rsid w:val="53101CEA"/>
    <w:rsid w:val="533904C1"/>
    <w:rsid w:val="538E71C0"/>
    <w:rsid w:val="53D56EFA"/>
    <w:rsid w:val="53FA5194"/>
    <w:rsid w:val="541C509B"/>
    <w:rsid w:val="551D6273"/>
    <w:rsid w:val="55205E28"/>
    <w:rsid w:val="57751DAD"/>
    <w:rsid w:val="578C0114"/>
    <w:rsid w:val="57CF6209"/>
    <w:rsid w:val="584217C3"/>
    <w:rsid w:val="59633DEB"/>
    <w:rsid w:val="598D28D3"/>
    <w:rsid w:val="5A782A36"/>
    <w:rsid w:val="5AB0303D"/>
    <w:rsid w:val="5B334324"/>
    <w:rsid w:val="5B576CC4"/>
    <w:rsid w:val="5C777AAE"/>
    <w:rsid w:val="5D1E6174"/>
    <w:rsid w:val="5D6A5FFB"/>
    <w:rsid w:val="5DD31D93"/>
    <w:rsid w:val="5E5E19E8"/>
    <w:rsid w:val="5E7B227D"/>
    <w:rsid w:val="5EF44318"/>
    <w:rsid w:val="5F075454"/>
    <w:rsid w:val="5F3D77EA"/>
    <w:rsid w:val="5F67726B"/>
    <w:rsid w:val="5FAE081E"/>
    <w:rsid w:val="6024745C"/>
    <w:rsid w:val="61D73146"/>
    <w:rsid w:val="61FC531F"/>
    <w:rsid w:val="625340A7"/>
    <w:rsid w:val="625F7BE6"/>
    <w:rsid w:val="629F1DF8"/>
    <w:rsid w:val="63AC119B"/>
    <w:rsid w:val="64426F5A"/>
    <w:rsid w:val="661366BB"/>
    <w:rsid w:val="663979A4"/>
    <w:rsid w:val="66606B87"/>
    <w:rsid w:val="670B5561"/>
    <w:rsid w:val="67422571"/>
    <w:rsid w:val="67E95D47"/>
    <w:rsid w:val="68F14BA7"/>
    <w:rsid w:val="69153F6B"/>
    <w:rsid w:val="6918134D"/>
    <w:rsid w:val="69967B35"/>
    <w:rsid w:val="6AAC3951"/>
    <w:rsid w:val="6ACD0D6F"/>
    <w:rsid w:val="6C14284D"/>
    <w:rsid w:val="6C244806"/>
    <w:rsid w:val="6C314D8A"/>
    <w:rsid w:val="6C7406DE"/>
    <w:rsid w:val="6D1E793A"/>
    <w:rsid w:val="6D6D23D9"/>
    <w:rsid w:val="6DB90C47"/>
    <w:rsid w:val="6DBA6CEB"/>
    <w:rsid w:val="6E234B8B"/>
    <w:rsid w:val="6EAF6844"/>
    <w:rsid w:val="6FE703F2"/>
    <w:rsid w:val="7038298C"/>
    <w:rsid w:val="70396714"/>
    <w:rsid w:val="70F3303A"/>
    <w:rsid w:val="718F48EA"/>
    <w:rsid w:val="71EF5D9A"/>
    <w:rsid w:val="72355255"/>
    <w:rsid w:val="7358754D"/>
    <w:rsid w:val="736B5D94"/>
    <w:rsid w:val="76756E00"/>
    <w:rsid w:val="768751FE"/>
    <w:rsid w:val="7752363F"/>
    <w:rsid w:val="78142BAC"/>
    <w:rsid w:val="78BB70DF"/>
    <w:rsid w:val="796F06E7"/>
    <w:rsid w:val="796F380D"/>
    <w:rsid w:val="7ACB2D75"/>
    <w:rsid w:val="7ACD1B2C"/>
    <w:rsid w:val="7AE91347"/>
    <w:rsid w:val="7B184480"/>
    <w:rsid w:val="7C9320B6"/>
    <w:rsid w:val="7DBA43AC"/>
    <w:rsid w:val="7DBB4218"/>
    <w:rsid w:val="7DD116FA"/>
    <w:rsid w:val="7E8A57CD"/>
    <w:rsid w:val="7E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3"/>
    <w:qFormat/>
    <w:uiPriority w:val="0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正文文本 字符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批注框文本 字符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DEEBD-F2F3-42D1-A009-436BA3CF7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1009</Words>
  <Characters>1120</Characters>
  <Lines>112</Lines>
  <Paragraphs>133</Paragraphs>
  <TotalTime>11</TotalTime>
  <ScaleCrop>false</ScaleCrop>
  <LinksUpToDate>false</LinksUpToDate>
  <CharactersWithSpaces>1996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2019-08-07T01:16:00Z</dcterms:created>
  <dc:creator>5</dc:creator>
  <cp:lastModifiedBy>123</cp:lastModifiedBy>
  <cp:lastPrinted>2020-07-30T08:33:00Z</cp:lastPrinted>
  <dcterms:modified xsi:type="dcterms:W3CDTF">2020-08-11T00:15:42Z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